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6647815" cy="549275"/>
                <wp:effectExtent b="0" l="0" r="0" t="0"/>
                <wp:docPr id="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020375" y="3503625"/>
                          <a:ext cx="6647815" cy="549275"/>
                          <a:chOff x="2020375" y="3503625"/>
                          <a:chExt cx="6651000" cy="552875"/>
                        </a:xfrm>
                      </wpg:grpSpPr>
                      <wpg:grpSp>
                        <wpg:cNvGrpSpPr/>
                        <wpg:grpSpPr>
                          <a:xfrm>
                            <a:off x="2022093" y="3505363"/>
                            <a:ext cx="6647800" cy="549275"/>
                            <a:chOff x="0" y="0"/>
                            <a:chExt cx="6647800" cy="549275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6647800" cy="549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3047" y="205993"/>
                              <a:ext cx="6641465" cy="340360"/>
                            </a:xfrm>
                            <a:prstGeom prst="rect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8.00000011920929" w:line="240"/>
                                  <w:ind w:left="103.00000190734863" w:right="0" w:firstLine="103.00000190734863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Razão Social da Empresa: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2"/>
                                    <w:vertAlign w:val="baseline"/>
                                  </w:rPr>
                                  <w:t xml:space="preserve">XXXXXXXXXXXXXXXXXXXX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, CNPJ nº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2"/>
                                    <w:vertAlign w:val="baseline"/>
                                  </w:rPr>
                                  <w:t xml:space="preserve">00.000.000/0000-00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, Endereço: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2"/>
                                    <w:vertAlign w:val="baseline"/>
                                  </w:rPr>
                                  <w:t xml:space="preserve">XXXXXXXXXXX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, Telefone: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2"/>
                                    <w:vertAlign w:val="baseline"/>
                                  </w:rPr>
                                  <w:t xml:space="preserve">(XX) XXXXXX-XXXX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, E-mail: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2"/>
                                    <w:vertAlign w:val="baseline"/>
                                  </w:rPr>
                                  <w:t xml:space="preserve">XXXXXXXXXXX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.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3047" y="3047"/>
                              <a:ext cx="6641465" cy="203200"/>
                            </a:xfrm>
                            <a:prstGeom prst="rect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27.999999523162842" w:line="240"/>
                                  <w:ind w:left="103.00000190734863" w:right="0" w:firstLine="103.00000190734863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2"/>
                                    <w:vertAlign w:val="baseline"/>
                                  </w:rPr>
                                  <w:t xml:space="preserve">Pregão Eletrônico nº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2"/>
                                    <w:vertAlign w:val="baseline"/>
                                  </w:rPr>
                                  <w:t xml:space="preserve">XXXXX/XXXX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647815" cy="549275"/>
                <wp:effectExtent b="0" l="0" r="0" t="0"/>
                <wp:docPr id="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7815" cy="5492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0" w:lineRule="auto"/>
        <w:ind w:left="153" w:right="5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Declaro que a empresa </w:t>
      </w:r>
      <w:r w:rsidDel="00000000" w:rsidR="00000000" w:rsidRPr="00000000">
        <w:rPr>
          <w:b w:val="1"/>
          <w:i w:val="1"/>
          <w:color w:val="ff0000"/>
          <w:sz w:val="22"/>
          <w:szCs w:val="22"/>
          <w:rtl w:val="0"/>
        </w:rPr>
        <w:t xml:space="preserve">(RAZÃO SOCIAL DA EMPRESA)</w:t>
      </w:r>
      <w:r w:rsidDel="00000000" w:rsidR="00000000" w:rsidRPr="00000000">
        <w:rPr>
          <w:i w:val="1"/>
          <w:sz w:val="22"/>
          <w:szCs w:val="22"/>
          <w:rtl w:val="0"/>
        </w:rPr>
        <w:t xml:space="preserve">, inscrita no </w:t>
      </w:r>
      <w:r w:rsidDel="00000000" w:rsidR="00000000" w:rsidRPr="00000000">
        <w:rPr>
          <w:b w:val="1"/>
          <w:i w:val="1"/>
          <w:sz w:val="22"/>
          <w:szCs w:val="22"/>
          <w:rtl w:val="0"/>
        </w:rPr>
        <w:t xml:space="preserve">CNPJ nº </w:t>
      </w:r>
      <w:r w:rsidDel="00000000" w:rsidR="00000000" w:rsidRPr="00000000">
        <w:rPr>
          <w:b w:val="1"/>
          <w:i w:val="1"/>
          <w:color w:val="ff0000"/>
          <w:sz w:val="22"/>
          <w:szCs w:val="22"/>
          <w:rtl w:val="0"/>
        </w:rPr>
        <w:t xml:space="preserve">00.000.000/0000-00</w:t>
      </w:r>
      <w:r w:rsidDel="00000000" w:rsidR="00000000" w:rsidRPr="00000000">
        <w:rPr>
          <w:i w:val="1"/>
          <w:sz w:val="22"/>
          <w:szCs w:val="22"/>
          <w:rtl w:val="0"/>
        </w:rPr>
        <w:t xml:space="preserve">, sediada no endereço </w:t>
      </w:r>
      <w:r w:rsidDel="00000000" w:rsidR="00000000" w:rsidRPr="00000000">
        <w:rPr>
          <w:i w:val="1"/>
          <w:color w:val="ff0000"/>
          <w:sz w:val="22"/>
          <w:szCs w:val="22"/>
          <w:rtl w:val="0"/>
        </w:rPr>
        <w:t xml:space="preserve">(ENDEREÇO COMPLETO COM CEP)</w:t>
      </w:r>
      <w:r w:rsidDel="00000000" w:rsidR="00000000" w:rsidRPr="00000000">
        <w:rPr>
          <w:i w:val="1"/>
          <w:sz w:val="22"/>
          <w:szCs w:val="22"/>
          <w:rtl w:val="0"/>
        </w:rPr>
        <w:t xml:space="preserve">, possui os seguintes contratos firmados com a Iniciativa Privada e a Administração Pública: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5.0" w:type="dxa"/>
        <w:jc w:val="left"/>
        <w:tblInd w:w="16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52"/>
        <w:gridCol w:w="2983"/>
        <w:gridCol w:w="3120"/>
        <w:tblGridChange w:id="0">
          <w:tblGrid>
            <w:gridCol w:w="4352"/>
            <w:gridCol w:w="2983"/>
            <w:gridCol w:w="3120"/>
          </w:tblGrid>
        </w:tblGridChange>
      </w:tblGrid>
      <w:tr>
        <w:trPr>
          <w:cantSplit w:val="0"/>
          <w:trHeight w:val="251" w:hRule="atLeast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 do Órgão ou Empresa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4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Vigência do Contrato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6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Total do Contrato</w:t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0" w:right="568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(RAZÃO SOCIAL DA EMPRESA)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14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XX/XX/XX até XX/XX/XX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16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568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(RAZÃO SOCIAL DA EMPRESA)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4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XX/XX/XX até XX/XX/XX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6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33" w:lineRule="auto"/>
              <w:ind w:left="0" w:right="568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(RAZÃO SOCIAL DA EMPRESA)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33" w:lineRule="auto"/>
              <w:ind w:left="14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XX/XX/XX até XX/XX/XX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33" w:lineRule="auto"/>
              <w:ind w:left="16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0" w:right="568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(RAZÃO SOCIAL DA EMPRESA)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14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XX/XX/XX até XX/XX/XX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16" w:right="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568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(RAZÃO SOCIAL DA EMPRESA)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4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XX/XX/XX até XX/XX/XX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6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5" w:lineRule="auto"/>
              <w:ind w:left="0" w:right="568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(RAZÃO SOCIAL DA EMPRESA)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5" w:lineRule="auto"/>
              <w:ind w:left="14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XX/XX/XX até XX/XX/XX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5" w:lineRule="auto"/>
              <w:ind w:left="16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568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(RAZÃO SOCIAL DA EMPRESA)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4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XX/XX/XX até XX/XX/XX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6" w:right="5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R$ XXX.XXX,XX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Somatório dos valores totais dos Contratos elencados na tabela acima: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R$ XXX.XXX,XX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(Município), (dia) de (mês por extenso) de (ano)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1041400</wp:posOffset>
                </wp:positionH>
                <wp:positionV relativeFrom="paragraph">
                  <wp:posOffset>241300</wp:posOffset>
                </wp:positionV>
                <wp:extent cx="1270" cy="12700"/>
                <wp:effectExtent b="0" l="0" r="0" t="0"/>
                <wp:wrapTopAndBottom distB="0" distT="0"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971418" y="3779365"/>
                          <a:ext cx="4749165" cy="1270"/>
                        </a:xfrm>
                        <a:custGeom>
                          <a:rect b="b" l="l" r="r" t="t"/>
                          <a:pathLst>
                            <a:path extrusionOk="0" h="120000" w="4749165">
                              <a:moveTo>
                                <a:pt x="0" y="0"/>
                              </a:moveTo>
                              <a:lnTo>
                                <a:pt x="4748564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1041400</wp:posOffset>
                </wp:positionH>
                <wp:positionV relativeFrom="paragraph">
                  <wp:posOffset>241300</wp:posOffset>
                </wp:positionV>
                <wp:extent cx="1270" cy="12700"/>
                <wp:effectExtent b="0" l="0" r="0" t="0"/>
                <wp:wrapTopAndBottom distB="0" distT="0"/>
                <wp:docPr id="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774"/>
        </w:tabs>
        <w:spacing w:after="0" w:before="179" w:line="669" w:lineRule="auto"/>
        <w:ind w:left="3051" w:right="1577" w:hanging="13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Assinatura e identificação do Representante Legal ou Procurador da Empresa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Nome completo: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73"/>
        </w:tabs>
        <w:spacing w:after="0" w:before="2" w:line="240" w:lineRule="auto"/>
        <w:ind w:left="303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RG ou equivalente: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ind w:right="2255" w:firstLine="2397"/>
        <w:jc w:val="center"/>
        <w:rPr/>
        <w:sectPr>
          <w:headerReference r:id="rId8" w:type="default"/>
          <w:pgSz w:h="16840" w:w="11910" w:orient="portrait"/>
          <w:pgMar w:bottom="280" w:top="1540" w:left="566" w:right="708" w:header="562" w:footer="0"/>
          <w:pgNumType w:start="1"/>
        </w:sectPr>
      </w:pPr>
      <w:r w:rsidDel="00000000" w:rsidR="00000000" w:rsidRPr="00000000">
        <w:rPr>
          <w:color w:val="ff0000"/>
          <w:rtl w:val="0"/>
        </w:rPr>
        <w:t xml:space="preserve">(CARIMBO DA EMPRESA)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" w:line="259" w:lineRule="auto"/>
        <w:ind w:left="139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O LICITANTE DEVERÁ APRESENTAR OS RESULTADOS DOS SEGUINTES CÁLCULOS PARA FINS DE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COMPROVAÇÃO DO DISPOSTO NO ANEXO VII-E, DA INSTRUÇÃO NORMATIVA SEGES Nº 05/2017: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1"/>
        </w:numPr>
        <w:tabs>
          <w:tab w:val="left" w:leader="none" w:pos="438"/>
        </w:tabs>
        <w:spacing w:after="0" w:before="0" w:line="240" w:lineRule="auto"/>
        <w:ind w:left="438" w:right="0" w:hanging="285"/>
        <w:jc w:val="left"/>
        <w:rPr/>
      </w:pPr>
      <w:r w:rsidDel="00000000" w:rsidR="00000000" w:rsidRPr="00000000">
        <w:rPr>
          <w:rtl w:val="0"/>
        </w:rPr>
        <w:t xml:space="preserve">COMPROVAÇÃO DA SUBCONDIÇÃO:</w:t>
      </w:r>
    </w:p>
    <w:p w:rsidR="00000000" w:rsidDel="00000000" w:rsidP="00000000" w:rsidRDefault="00000000" w:rsidRPr="00000000" w14:paraId="0000002E">
      <w:pPr>
        <w:spacing w:before="179" w:line="259" w:lineRule="auto"/>
        <w:ind w:left="153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Cálculo demonstrativo visando comprovar que o patrimônio líquido é igual ou superior a 1/12 (um doze avos) do valor dos contratos firmados com a administração pública e com a iniciativa privada.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347" w:right="3201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Valor do Patrimônio Líquido x 12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&gt; 1 Valor total dos contratos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ind w:right="2253" w:firstLine="2397"/>
        <w:jc w:val="center"/>
        <w:rPr/>
      </w:pPr>
      <w:r w:rsidDel="00000000" w:rsidR="00000000" w:rsidRPr="00000000">
        <w:rPr>
          <w:color w:val="ff0000"/>
          <w:rtl w:val="0"/>
        </w:rPr>
        <w:t xml:space="preserve">CÁLCULO DO LICITANTE =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" w:line="259" w:lineRule="auto"/>
        <w:ind w:left="2791" w:right="2647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single"/>
          <w:shd w:fill="auto" w:val="clear"/>
          <w:vertAlign w:val="baseline"/>
          <w:rtl w:val="0"/>
        </w:rPr>
        <w:t xml:space="preserve">Valor do Patrimônio Líquido x 12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= XXXXXXXX Valor total dos contratos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before="1" w:lineRule="auto"/>
        <w:ind w:left="153" w:right="0" w:firstLine="0"/>
        <w:jc w:val="left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Observação 1</w:t>
      </w:r>
      <w:r w:rsidDel="00000000" w:rsidR="00000000" w:rsidRPr="00000000">
        <w:rPr>
          <w:sz w:val="22"/>
          <w:szCs w:val="22"/>
          <w:rtl w:val="0"/>
        </w:rPr>
        <w:t xml:space="preserve">: O resultado acima deverá ser superior a 1 (um).</w:t>
      </w:r>
    </w:p>
    <w:p w:rsidR="00000000" w:rsidDel="00000000" w:rsidP="00000000" w:rsidRDefault="00000000" w:rsidRPr="00000000" w14:paraId="00000039">
      <w:pPr>
        <w:spacing w:before="179" w:lineRule="auto"/>
        <w:ind w:left="153" w:right="0" w:firstLine="0"/>
        <w:jc w:val="left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Observação 2</w:t>
      </w:r>
      <w:r w:rsidDel="00000000" w:rsidR="00000000" w:rsidRPr="00000000">
        <w:rPr>
          <w:sz w:val="22"/>
          <w:szCs w:val="22"/>
          <w:rtl w:val="0"/>
        </w:rPr>
        <w:t xml:space="preserve">: Considera-se o valor remanescente do contrato, excluindo o já executado.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numPr>
          <w:ilvl w:val="0"/>
          <w:numId w:val="1"/>
        </w:numPr>
        <w:tabs>
          <w:tab w:val="left" w:leader="none" w:pos="427"/>
        </w:tabs>
        <w:spacing w:after="0" w:before="0" w:line="240" w:lineRule="auto"/>
        <w:ind w:left="427" w:right="0" w:hanging="274"/>
        <w:jc w:val="left"/>
        <w:rPr/>
      </w:pPr>
      <w:r w:rsidDel="00000000" w:rsidR="00000000" w:rsidRPr="00000000">
        <w:rPr>
          <w:rtl w:val="0"/>
        </w:rPr>
        <w:t xml:space="preserve">COMPROVAÇÃO DA CONDIÇÃO:</w:t>
      </w:r>
    </w:p>
    <w:p w:rsidR="00000000" w:rsidDel="00000000" w:rsidP="00000000" w:rsidRDefault="00000000" w:rsidRPr="00000000" w14:paraId="0000003D">
      <w:pPr>
        <w:spacing w:before="179" w:line="259" w:lineRule="auto"/>
        <w:ind w:left="153" w:right="0" w:firstLine="0"/>
        <w:jc w:val="lef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Cálculo demonstrativo da variação percentual do valor total constante na declaração de contratos firmados com a iniciativa privada e com a Administração Pública em relação à receita bruta.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397" w:right="225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(Valor da receita bruta – Valor total dos contratos) x 100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= Valor da receita bruta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1"/>
        <w:ind w:right="2253" w:firstLine="2397"/>
        <w:jc w:val="center"/>
        <w:rPr/>
      </w:pPr>
      <w:r w:rsidDel="00000000" w:rsidR="00000000" w:rsidRPr="00000000">
        <w:rPr>
          <w:color w:val="ff0000"/>
          <w:rtl w:val="0"/>
        </w:rPr>
        <w:t xml:space="preserve">CÁLCULO DO LICITANTE =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" w:line="259" w:lineRule="auto"/>
        <w:ind w:left="1739" w:right="1595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single"/>
          <w:shd w:fill="auto" w:val="clear"/>
          <w:vertAlign w:val="baseline"/>
          <w:rtl w:val="0"/>
        </w:rPr>
        <w:t xml:space="preserve">(Valor da receita bruta – Valor total dos contratos) x 100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= XXXXXXXX Valor da receita bruta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153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Obs.: Caso o percentual encontrado seja maior que 10% (positivo ou negativo), o licitante deverá apresentar as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devidas justificativas no campo abaixo.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before="165" w:line="256" w:lineRule="auto"/>
        <w:ind w:left="153" w:right="0" w:firstLine="0"/>
        <w:jc w:val="left"/>
        <w:rPr>
          <w:b w:val="1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highlight w:val="yellow"/>
          <w:rtl w:val="0"/>
        </w:rPr>
        <w:t xml:space="preserve">JUSTIFICATIVAS DO LICITANTE CASO HAJA VARIAÇÃO PERCENTUAL SUPERIOR A 10% APÓS</w:t>
      </w: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2"/>
          <w:szCs w:val="22"/>
          <w:highlight w:val="yellow"/>
          <w:rtl w:val="0"/>
        </w:rPr>
        <w:t xml:space="preserve">CÁLCULO ACIMA:</w:t>
      </w: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280" w:top="1540" w:left="566" w:right="708" w:header="562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3422841</wp:posOffset>
              </wp:positionH>
              <wp:positionV relativeFrom="page">
                <wp:posOffset>339211</wp:posOffset>
              </wp:positionV>
              <wp:extent cx="715645" cy="178911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92940" y="3697133"/>
                        <a:ext cx="7061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0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ANEXO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3422841</wp:posOffset>
              </wp:positionH>
              <wp:positionV relativeFrom="page">
                <wp:posOffset>339211</wp:posOffset>
              </wp:positionV>
              <wp:extent cx="715645" cy="178911"/>
              <wp:effectExtent b="0" l="0" r="0" t="0"/>
              <wp:wrapNone/>
              <wp:docPr id="7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5645" cy="1789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500697</wp:posOffset>
              </wp:positionH>
              <wp:positionV relativeFrom="page">
                <wp:posOffset>654679</wp:posOffset>
              </wp:positionV>
              <wp:extent cx="6554470" cy="175260"/>
              <wp:effectExtent b="0" l="0" r="0" t="0"/>
              <wp:wrapNone/>
              <wp:docPr id="10" name=""/>
              <a:graphic>
                <a:graphicData uri="http://schemas.microsoft.com/office/word/2010/wordprocessingShape">
                  <wps:wsp>
                    <wps:cNvSpPr/>
                    <wps:cNvPr id="8" name="Shape 8"/>
                    <wps:spPr>
                      <a:xfrm>
                        <a:off x="2073528" y="3697133"/>
                        <a:ext cx="65449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0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DECLARAÇÃO DE CONTRATOS FIRMADOS COM A INICIATIVA PRIVADA E A ADMINISTRAÇÃO PÚBLICA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500697</wp:posOffset>
              </wp:positionH>
              <wp:positionV relativeFrom="page">
                <wp:posOffset>654679</wp:posOffset>
              </wp:positionV>
              <wp:extent cx="6554470" cy="175260"/>
              <wp:effectExtent b="0" l="0" r="0" t="0"/>
              <wp:wrapNone/>
              <wp:docPr id="10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54470" cy="1752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)"/>
      <w:lvlJc w:val="left"/>
      <w:pPr>
        <w:ind w:left="441" w:hanging="288"/>
      </w:pPr>
      <w:rPr>
        <w:rFonts w:ascii="Times New Roman" w:cs="Times New Roman" w:eastAsia="Times New Roman" w:hAnsi="Times New Roman"/>
        <w:b w:val="1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459" w:hanging="288"/>
      </w:pPr>
      <w:rPr/>
    </w:lvl>
    <w:lvl w:ilvl="2">
      <w:start w:val="0"/>
      <w:numFmt w:val="bullet"/>
      <w:lvlText w:val="•"/>
      <w:lvlJc w:val="left"/>
      <w:pPr>
        <w:ind w:left="2478" w:hanging="288"/>
      </w:pPr>
      <w:rPr/>
    </w:lvl>
    <w:lvl w:ilvl="3">
      <w:start w:val="0"/>
      <w:numFmt w:val="bullet"/>
      <w:lvlText w:val="•"/>
      <w:lvlJc w:val="left"/>
      <w:pPr>
        <w:ind w:left="3497" w:hanging="288"/>
      </w:pPr>
      <w:rPr/>
    </w:lvl>
    <w:lvl w:ilvl="4">
      <w:start w:val="0"/>
      <w:numFmt w:val="bullet"/>
      <w:lvlText w:val="•"/>
      <w:lvlJc w:val="left"/>
      <w:pPr>
        <w:ind w:left="4516" w:hanging="288"/>
      </w:pPr>
      <w:rPr/>
    </w:lvl>
    <w:lvl w:ilvl="5">
      <w:start w:val="0"/>
      <w:numFmt w:val="bullet"/>
      <w:lvlText w:val="•"/>
      <w:lvlJc w:val="left"/>
      <w:pPr>
        <w:ind w:left="5536" w:hanging="287.9999999999991"/>
      </w:pPr>
      <w:rPr/>
    </w:lvl>
    <w:lvl w:ilvl="6">
      <w:start w:val="0"/>
      <w:numFmt w:val="bullet"/>
      <w:lvlText w:val="•"/>
      <w:lvlJc w:val="left"/>
      <w:pPr>
        <w:ind w:left="6555" w:hanging="288"/>
      </w:pPr>
      <w:rPr/>
    </w:lvl>
    <w:lvl w:ilvl="7">
      <w:start w:val="0"/>
      <w:numFmt w:val="bullet"/>
      <w:lvlText w:val="•"/>
      <w:lvlJc w:val="left"/>
      <w:pPr>
        <w:ind w:left="7574" w:hanging="288"/>
      </w:pPr>
      <w:rPr/>
    </w:lvl>
    <w:lvl w:ilvl="8">
      <w:start w:val="0"/>
      <w:numFmt w:val="bullet"/>
      <w:lvlText w:val="•"/>
      <w:lvlJc w:val="left"/>
      <w:pPr>
        <w:ind w:left="8593" w:hanging="288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2397"/>
    </w:pPr>
    <w:rPr>
      <w:rFonts w:ascii="Times New Roman" w:cs="Times New Roman" w:eastAsia="Times New Roman" w:hAnsi="Times New Roman"/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Times New Roman" w:cs="Times New Roman" w:eastAsia="Times New Roman" w:hAnsi="Times New Roman"/>
      <w:lang w:bidi="ar-SA" w:eastAsia="en-US" w:val="pt-PT"/>
    </w:rPr>
  </w:style>
  <w:style w:type="paragraph" w:styleId="BodyText">
    <w:name w:val="Body Text"/>
    <w:basedOn w:val="Normal"/>
    <w:uiPriority w:val="1"/>
    <w:qFormat w:val="1"/>
    <w:pPr/>
    <w:rPr>
      <w:rFonts w:ascii="Times New Roman" w:cs="Times New Roman" w:eastAsia="Times New Roman" w:hAnsi="Times New Roman"/>
      <w:b w:val="1"/>
      <w:bCs w:val="1"/>
      <w:sz w:val="22"/>
      <w:szCs w:val="22"/>
      <w:lang w:bidi="ar-SA" w:eastAsia="en-US" w:val="pt-PT"/>
    </w:rPr>
  </w:style>
  <w:style w:type="paragraph" w:styleId="Heading1">
    <w:name w:val="Heading 1"/>
    <w:basedOn w:val="Normal"/>
    <w:uiPriority w:val="1"/>
    <w:qFormat w:val="1"/>
    <w:pPr>
      <w:ind w:left="2397"/>
      <w:outlineLvl w:val="1"/>
    </w:pPr>
    <w:rPr>
      <w:rFonts w:ascii="Times New Roman" w:cs="Times New Roman" w:eastAsia="Times New Roman" w:hAnsi="Times New Roman"/>
      <w:b w:val="1"/>
      <w:bCs w:val="1"/>
      <w:sz w:val="22"/>
      <w:szCs w:val="22"/>
      <w:lang w:bidi="ar-SA" w:eastAsia="en-US" w:val="pt-PT"/>
    </w:rPr>
  </w:style>
  <w:style w:type="paragraph" w:styleId="ListParagraph">
    <w:name w:val="List Paragraph"/>
    <w:basedOn w:val="Normal"/>
    <w:uiPriority w:val="1"/>
    <w:qFormat w:val="1"/>
    <w:pPr>
      <w:ind w:left="427" w:hanging="285"/>
    </w:pPr>
    <w:rPr>
      <w:rFonts w:ascii="Times New Roman" w:cs="Times New Roman" w:eastAsia="Times New Roman" w:hAnsi="Times New Roman"/>
      <w:lang w:bidi="ar-SA" w:eastAsia="en-US" w:val="pt-PT"/>
    </w:rPr>
  </w:style>
  <w:style w:type="paragraph" w:styleId="TableParagraph">
    <w:name w:val="Table Paragraph"/>
    <w:basedOn w:val="Normal"/>
    <w:uiPriority w:val="1"/>
    <w:qFormat w:val="1"/>
    <w:pPr>
      <w:spacing w:line="232" w:lineRule="exact"/>
      <w:ind w:left="14" w:right="5"/>
      <w:jc w:val="center"/>
    </w:pPr>
    <w:rPr>
      <w:rFonts w:ascii="Times New Roman" w:cs="Times New Roman" w:eastAsia="Times New Roman" w:hAnsi="Times New Roman"/>
      <w:lang w:bidi="ar-SA" w:eastAsia="en-US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hV6V+d20aqZDQSvT2WCLt03CGg==">CgMxLjA4AHIhMUdiamxIUkwxWktiY2JRdUxVNFI3TDBkU0VFYnR1bUlW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2025-05-16T14:14:23Z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2025-05-16T00:00:00Z</vt:filetime>
  </property>
</Properties>
</file>